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7A" w:rsidRDefault="009B0C7A" w:rsidP="009B0C7A">
      <w:pPr>
        <w:ind w:firstLine="567"/>
        <w:jc w:val="both"/>
        <w:rPr>
          <w:sz w:val="28"/>
          <w:szCs w:val="28"/>
        </w:rPr>
      </w:pPr>
      <w:r w:rsidRPr="002645E7">
        <w:rPr>
          <w:sz w:val="28"/>
          <w:szCs w:val="28"/>
        </w:rPr>
        <w:t xml:space="preserve">Отделом государственного контроля и надзора в области долевого строительства </w:t>
      </w:r>
      <w:r w:rsidR="008E6B8B">
        <w:rPr>
          <w:sz w:val="28"/>
          <w:szCs w:val="28"/>
        </w:rPr>
        <w:t xml:space="preserve">в июле 2018 года проведена </w:t>
      </w:r>
      <w:r w:rsidRPr="002645E7">
        <w:rPr>
          <w:sz w:val="28"/>
          <w:szCs w:val="28"/>
        </w:rPr>
        <w:t xml:space="preserve">плановая проверка соблюдения застройщиком </w:t>
      </w:r>
      <w:r>
        <w:rPr>
          <w:sz w:val="28"/>
          <w:szCs w:val="28"/>
        </w:rPr>
        <w:t xml:space="preserve">ООО «ДОМКОР» </w:t>
      </w:r>
      <w:r w:rsidRPr="002645E7">
        <w:rPr>
          <w:sz w:val="28"/>
          <w:szCs w:val="28"/>
        </w:rPr>
        <w:t>требований Федерального закона от 30.12.2004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sz w:val="28"/>
          <w:szCs w:val="28"/>
        </w:rPr>
        <w:t xml:space="preserve"> По результатам проверки выявлены </w:t>
      </w:r>
      <w:r w:rsidRPr="00F44CCD">
        <w:rPr>
          <w:sz w:val="28"/>
          <w:szCs w:val="28"/>
        </w:rPr>
        <w:t xml:space="preserve">нарушение обязательных требований Федерального закона №214-ФЗ о долевом строительстве </w:t>
      </w:r>
      <w:r>
        <w:rPr>
          <w:sz w:val="28"/>
          <w:szCs w:val="28"/>
        </w:rPr>
        <w:t xml:space="preserve">в части привлечения денежных средств участников долевого строительства до государственной регистрации договора долевого участия, а также </w:t>
      </w:r>
      <w:r w:rsidR="008E6B8B">
        <w:rPr>
          <w:sz w:val="28"/>
          <w:szCs w:val="28"/>
        </w:rPr>
        <w:t>имеются отклонения</w:t>
      </w:r>
      <w:r w:rsidR="003824D4">
        <w:rPr>
          <w:sz w:val="28"/>
          <w:szCs w:val="28"/>
        </w:rPr>
        <w:t xml:space="preserve"> от примерных графиков реализации проектов строительства (ч.3 ст.3, ч.3 ст.4 Федерального закона №214-ФЗ)</w:t>
      </w:r>
    </w:p>
    <w:p w:rsidR="009B0C7A" w:rsidRDefault="009B0C7A" w:rsidP="009B0C7A">
      <w:pPr>
        <w:ind w:firstLine="567"/>
        <w:jc w:val="both"/>
        <w:rPr>
          <w:sz w:val="28"/>
          <w:szCs w:val="28"/>
        </w:rPr>
      </w:pPr>
    </w:p>
    <w:p w:rsidR="009B0C7A" w:rsidRPr="0032645E" w:rsidRDefault="009B0C7A" w:rsidP="0032645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B0C7A" w:rsidRPr="0032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28"/>
    <w:rsid w:val="0032645E"/>
    <w:rsid w:val="003824D4"/>
    <w:rsid w:val="003A20DC"/>
    <w:rsid w:val="003C580A"/>
    <w:rsid w:val="00537228"/>
    <w:rsid w:val="00582890"/>
    <w:rsid w:val="008B66E5"/>
    <w:rsid w:val="008E6B8B"/>
    <w:rsid w:val="009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DA93-28A5-471B-8E5D-58B8BB7C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26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Алексеевна</dc:creator>
  <cp:keywords/>
  <dc:description/>
  <cp:lastModifiedBy>Ирина Владимировна Сабанина</cp:lastModifiedBy>
  <cp:revision>2</cp:revision>
  <cp:lastPrinted>2018-08-02T11:24:00Z</cp:lastPrinted>
  <dcterms:created xsi:type="dcterms:W3CDTF">2018-08-02T13:03:00Z</dcterms:created>
  <dcterms:modified xsi:type="dcterms:W3CDTF">2018-08-02T13:03:00Z</dcterms:modified>
</cp:coreProperties>
</file>